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8BF4" w14:textId="77777777" w:rsidR="00330A6C" w:rsidRPr="00C25C1B" w:rsidRDefault="00330A6C" w:rsidP="00330A6C">
      <w:pPr>
        <w:numPr>
          <w:ilvl w:val="0"/>
          <w:numId w:val="2"/>
        </w:numPr>
        <w:rPr>
          <w:rFonts w:asciiTheme="majorHAnsi" w:hAnsiTheme="majorHAnsi"/>
          <w:u w:val="single"/>
        </w:rPr>
      </w:pPr>
      <w:r w:rsidRPr="00C25C1B">
        <w:rPr>
          <w:rFonts w:asciiTheme="majorHAnsi" w:hAnsiTheme="majorHAnsi"/>
          <w:u w:val="single"/>
        </w:rPr>
        <w:t>Steering Committee Roles/Purpose within the Indianola DCAT Cluster:</w:t>
      </w:r>
    </w:p>
    <w:p w14:paraId="11F4D567" w14:textId="77777777" w:rsidR="00330A6C" w:rsidRPr="00C25C1B" w:rsidRDefault="00330A6C" w:rsidP="00330A6C">
      <w:pPr>
        <w:rPr>
          <w:rFonts w:asciiTheme="majorHAnsi" w:hAnsiTheme="majorHAnsi"/>
        </w:rPr>
      </w:pPr>
    </w:p>
    <w:p w14:paraId="78AB8803" w14:textId="77777777" w:rsidR="00330A6C" w:rsidRPr="00C25C1B" w:rsidRDefault="00330A6C" w:rsidP="00330A6C">
      <w:pPr>
        <w:numPr>
          <w:ilvl w:val="0"/>
          <w:numId w:val="1"/>
        </w:numPr>
        <w:rPr>
          <w:rFonts w:asciiTheme="majorHAnsi" w:hAnsiTheme="majorHAnsi"/>
        </w:rPr>
      </w:pPr>
      <w:r w:rsidRPr="00C25C1B">
        <w:rPr>
          <w:rFonts w:asciiTheme="majorHAnsi" w:hAnsiTheme="majorHAnsi"/>
        </w:rPr>
        <w:t>Submit recommendations with budgets to the DCAT Board for future contracts when there is extra Child Welfare Money given by DHS to the Indianola DCAT Cluster (see above examples)</w:t>
      </w:r>
    </w:p>
    <w:p w14:paraId="678DD2C0" w14:textId="77777777" w:rsidR="00330A6C" w:rsidRPr="00C25C1B" w:rsidRDefault="00330A6C" w:rsidP="00330A6C">
      <w:pPr>
        <w:numPr>
          <w:ilvl w:val="0"/>
          <w:numId w:val="1"/>
        </w:numPr>
        <w:rPr>
          <w:rFonts w:asciiTheme="majorHAnsi" w:hAnsiTheme="majorHAnsi"/>
        </w:rPr>
      </w:pPr>
      <w:r w:rsidRPr="00C25C1B">
        <w:rPr>
          <w:rFonts w:asciiTheme="majorHAnsi" w:hAnsiTheme="majorHAnsi"/>
        </w:rPr>
        <w:t>Set CPPC budget with each fiscal year (final approval by DCAT Governance Board).</w:t>
      </w:r>
    </w:p>
    <w:p w14:paraId="46DAECBC" w14:textId="77777777" w:rsidR="00330A6C" w:rsidRPr="00C25C1B" w:rsidRDefault="00330A6C" w:rsidP="00330A6C">
      <w:pPr>
        <w:numPr>
          <w:ilvl w:val="0"/>
          <w:numId w:val="1"/>
        </w:numPr>
        <w:rPr>
          <w:rFonts w:asciiTheme="majorHAnsi" w:hAnsiTheme="majorHAnsi"/>
        </w:rPr>
      </w:pPr>
      <w:r w:rsidRPr="00C25C1B">
        <w:rPr>
          <w:rFonts w:asciiTheme="majorHAnsi" w:hAnsiTheme="majorHAnsi"/>
        </w:rPr>
        <w:t>Submit recommendations to DCAT Board if Committee feels that one of the regular DCAT programs should no longer be funded (see above list).</w:t>
      </w:r>
    </w:p>
    <w:p w14:paraId="57B8D218" w14:textId="77777777" w:rsidR="00330A6C" w:rsidRPr="00C25C1B" w:rsidRDefault="00330A6C" w:rsidP="00330A6C">
      <w:pPr>
        <w:numPr>
          <w:ilvl w:val="0"/>
          <w:numId w:val="1"/>
        </w:numPr>
        <w:rPr>
          <w:rFonts w:asciiTheme="majorHAnsi" w:hAnsiTheme="majorHAnsi"/>
        </w:rPr>
      </w:pPr>
      <w:r w:rsidRPr="00C25C1B">
        <w:rPr>
          <w:rFonts w:asciiTheme="majorHAnsi" w:hAnsiTheme="majorHAnsi"/>
        </w:rPr>
        <w:t>Adjust budgets to approved DCAT contracts for distribution of extra DCAT funds available through- out the year (see above examples).</w:t>
      </w:r>
    </w:p>
    <w:p w14:paraId="6860CED7" w14:textId="77777777" w:rsidR="00330A6C" w:rsidRPr="00C25C1B" w:rsidRDefault="00330A6C" w:rsidP="00330A6C">
      <w:pPr>
        <w:numPr>
          <w:ilvl w:val="0"/>
          <w:numId w:val="1"/>
        </w:numPr>
        <w:rPr>
          <w:rFonts w:asciiTheme="majorHAnsi" w:hAnsiTheme="majorHAnsi"/>
        </w:rPr>
      </w:pPr>
      <w:r w:rsidRPr="00C25C1B">
        <w:rPr>
          <w:rFonts w:asciiTheme="majorHAnsi" w:hAnsiTheme="majorHAnsi"/>
        </w:rPr>
        <w:t xml:space="preserve">Perform job interviews and give hiring recommendations to DCAT Board for CPPC Position, AmeriCorps, etc.  </w:t>
      </w:r>
    </w:p>
    <w:p w14:paraId="64EBEC10" w14:textId="77777777" w:rsidR="00330A6C" w:rsidRPr="00C25C1B" w:rsidRDefault="00330A6C" w:rsidP="00330A6C">
      <w:pPr>
        <w:numPr>
          <w:ilvl w:val="0"/>
          <w:numId w:val="1"/>
        </w:numPr>
        <w:rPr>
          <w:rFonts w:asciiTheme="majorHAnsi" w:hAnsiTheme="majorHAnsi"/>
        </w:rPr>
      </w:pPr>
      <w:r w:rsidRPr="00C25C1B">
        <w:rPr>
          <w:rFonts w:asciiTheme="majorHAnsi" w:hAnsiTheme="majorHAnsi"/>
        </w:rPr>
        <w:t>Adjust Strategies, and submit to DCAT Board for their approval, for the more efficient use of limited amounts of funding. IE: FT CPPC Coordinator, Parent Partners, ALS PALS, CPPC Web Site and promote the strategies at every opportunity.</w:t>
      </w:r>
    </w:p>
    <w:p w14:paraId="49CC1979" w14:textId="77777777" w:rsidR="00330A6C" w:rsidRPr="00C25C1B" w:rsidRDefault="00330A6C" w:rsidP="00330A6C">
      <w:pPr>
        <w:numPr>
          <w:ilvl w:val="0"/>
          <w:numId w:val="1"/>
        </w:numPr>
        <w:rPr>
          <w:rFonts w:asciiTheme="majorHAnsi" w:hAnsiTheme="majorHAnsi"/>
        </w:rPr>
      </w:pPr>
      <w:r w:rsidRPr="00C25C1B">
        <w:rPr>
          <w:rFonts w:asciiTheme="majorHAnsi" w:hAnsiTheme="majorHAnsi"/>
        </w:rPr>
        <w:t>Oversee (but does not supervise) and help plan the CPPC Coordinator’s approach to the Indianola DCAT Cluster</w:t>
      </w:r>
    </w:p>
    <w:p w14:paraId="35FA13DE" w14:textId="77777777" w:rsidR="00330A6C" w:rsidRPr="00C25C1B" w:rsidRDefault="00330A6C" w:rsidP="00330A6C">
      <w:pPr>
        <w:numPr>
          <w:ilvl w:val="0"/>
          <w:numId w:val="1"/>
        </w:numPr>
        <w:rPr>
          <w:rFonts w:asciiTheme="majorHAnsi" w:hAnsiTheme="majorHAnsi"/>
        </w:rPr>
      </w:pPr>
      <w:r w:rsidRPr="00C25C1B">
        <w:rPr>
          <w:rFonts w:asciiTheme="majorHAnsi" w:hAnsiTheme="majorHAnsi"/>
        </w:rPr>
        <w:t>Attend Monthly provider group meetings held in each county</w:t>
      </w:r>
    </w:p>
    <w:p w14:paraId="55D90E7A" w14:textId="77777777" w:rsidR="00330A6C" w:rsidRPr="00C25C1B" w:rsidRDefault="00330A6C" w:rsidP="00330A6C">
      <w:pPr>
        <w:numPr>
          <w:ilvl w:val="0"/>
          <w:numId w:val="1"/>
        </w:numPr>
        <w:rPr>
          <w:rFonts w:asciiTheme="majorHAnsi" w:hAnsiTheme="majorHAnsi"/>
        </w:rPr>
      </w:pPr>
      <w:r w:rsidRPr="00C25C1B">
        <w:rPr>
          <w:rFonts w:asciiTheme="majorHAnsi" w:hAnsiTheme="majorHAnsi"/>
        </w:rPr>
        <w:t>Attend Monthly Steering Committee Meetings and give updates on important changes or new programming in their home counties.</w:t>
      </w:r>
    </w:p>
    <w:p w14:paraId="030D4E91" w14:textId="77777777" w:rsidR="00330A6C" w:rsidRPr="00C25C1B" w:rsidRDefault="00330A6C" w:rsidP="00330A6C">
      <w:pPr>
        <w:numPr>
          <w:ilvl w:val="0"/>
          <w:numId w:val="1"/>
        </w:numPr>
        <w:rPr>
          <w:rFonts w:asciiTheme="majorHAnsi" w:hAnsiTheme="majorHAnsi"/>
        </w:rPr>
      </w:pPr>
      <w:r w:rsidRPr="00C25C1B">
        <w:rPr>
          <w:rFonts w:asciiTheme="majorHAnsi" w:hAnsiTheme="majorHAnsi"/>
        </w:rPr>
        <w:t>Review proposals and submit CBCAP application (with one of the three counties as fiscal agent) for use of CBCAP funding available each year for the Cluster.</w:t>
      </w:r>
    </w:p>
    <w:p w14:paraId="308BC7E6" w14:textId="77777777" w:rsidR="00330A6C" w:rsidRPr="00C25C1B" w:rsidRDefault="00330A6C" w:rsidP="00330A6C">
      <w:pPr>
        <w:numPr>
          <w:ilvl w:val="0"/>
          <w:numId w:val="1"/>
        </w:numPr>
        <w:rPr>
          <w:rFonts w:asciiTheme="majorHAnsi" w:hAnsiTheme="majorHAnsi"/>
        </w:rPr>
      </w:pPr>
      <w:r w:rsidRPr="00C25C1B">
        <w:rPr>
          <w:rFonts w:asciiTheme="majorHAnsi" w:hAnsiTheme="majorHAnsi"/>
        </w:rPr>
        <w:t>Attend/observe/participate in CPPC Strategies approaches approved by the Committee and CPPC Coordinator. IE: Parent Partner reviews, Drug Court, Community Family Team Meetings, Community Events, etc.</w:t>
      </w:r>
    </w:p>
    <w:p w14:paraId="7D80975F" w14:textId="77777777" w:rsidR="00330A6C" w:rsidRPr="00C25C1B" w:rsidRDefault="00330A6C" w:rsidP="00330A6C">
      <w:pPr>
        <w:numPr>
          <w:ilvl w:val="0"/>
          <w:numId w:val="1"/>
        </w:numPr>
        <w:rPr>
          <w:rFonts w:asciiTheme="majorHAnsi" w:hAnsiTheme="majorHAnsi"/>
        </w:rPr>
      </w:pPr>
      <w:r w:rsidRPr="00C25C1B">
        <w:rPr>
          <w:rFonts w:asciiTheme="majorHAnsi" w:hAnsiTheme="majorHAnsi"/>
        </w:rPr>
        <w:t>Elect Committee Chair and /or vice Chair.</w:t>
      </w:r>
    </w:p>
    <w:p w14:paraId="493C2008" w14:textId="77777777" w:rsidR="00330A6C" w:rsidRPr="00C25C1B" w:rsidRDefault="00330A6C" w:rsidP="00330A6C">
      <w:pPr>
        <w:numPr>
          <w:ilvl w:val="0"/>
          <w:numId w:val="1"/>
        </w:numPr>
        <w:rPr>
          <w:rFonts w:asciiTheme="majorHAnsi" w:hAnsiTheme="majorHAnsi"/>
        </w:rPr>
      </w:pPr>
      <w:r w:rsidRPr="00C25C1B">
        <w:rPr>
          <w:rFonts w:asciiTheme="majorHAnsi" w:hAnsiTheme="majorHAnsi"/>
        </w:rPr>
        <w:t xml:space="preserve">Set policies for recruitment, participation, voting members, committee members applying for DCAT or other approved DCAT Indianola Cluster funding, etc. </w:t>
      </w:r>
    </w:p>
    <w:p w14:paraId="22A5AAF3" w14:textId="3AD4E026" w:rsidR="00EA699E" w:rsidRPr="00C25C1B" w:rsidRDefault="00EA699E">
      <w:pPr>
        <w:rPr>
          <w:rFonts w:asciiTheme="majorHAnsi" w:hAnsiTheme="majorHAnsi"/>
        </w:rPr>
      </w:pPr>
    </w:p>
    <w:p w14:paraId="13A7F311" w14:textId="2D247DD0" w:rsidR="00836AE3" w:rsidRPr="00C25C1B" w:rsidRDefault="00836AE3">
      <w:pPr>
        <w:rPr>
          <w:rFonts w:asciiTheme="majorHAnsi" w:hAnsiTheme="majorHAnsi"/>
        </w:rPr>
      </w:pPr>
    </w:p>
    <w:p w14:paraId="6BFB5599" w14:textId="42113B75" w:rsidR="00836AE3" w:rsidRPr="00C25C1B" w:rsidRDefault="00836AE3">
      <w:pPr>
        <w:rPr>
          <w:rFonts w:asciiTheme="majorHAnsi" w:hAnsiTheme="majorHAnsi"/>
          <w:b/>
        </w:rPr>
      </w:pPr>
      <w:r w:rsidRPr="00C25C1B">
        <w:rPr>
          <w:rFonts w:asciiTheme="majorHAnsi" w:hAnsiTheme="majorHAnsi"/>
          <w:b/>
        </w:rPr>
        <w:t>All responsibilities will be completed at monthly meetings aside from consensus scoring of mini grants one time per year, when funding is available.</w:t>
      </w:r>
    </w:p>
    <w:p w14:paraId="2A22DFE1" w14:textId="16F3958E" w:rsidR="00836AE3" w:rsidRPr="00C25C1B" w:rsidRDefault="00836AE3">
      <w:pPr>
        <w:rPr>
          <w:rFonts w:asciiTheme="majorHAnsi" w:hAnsiTheme="majorHAnsi"/>
          <w:b/>
        </w:rPr>
      </w:pPr>
    </w:p>
    <w:p w14:paraId="19BD21C2" w14:textId="1624E881" w:rsidR="00836AE3" w:rsidRPr="00C25C1B" w:rsidRDefault="00836AE3">
      <w:pPr>
        <w:rPr>
          <w:rFonts w:asciiTheme="majorHAnsi" w:hAnsiTheme="majorHAnsi"/>
          <w:b/>
        </w:rPr>
      </w:pPr>
      <w:r w:rsidRPr="00C25C1B">
        <w:rPr>
          <w:rFonts w:asciiTheme="majorHAnsi" w:hAnsiTheme="majorHAnsi"/>
          <w:b/>
        </w:rPr>
        <w:t>The CPPC Steering Committee voting members are not liable for the actions of the committee. The DCAT Governance Board assumes all liability.</w:t>
      </w:r>
    </w:p>
    <w:sectPr w:rsidR="00836AE3" w:rsidRPr="00C25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C3CFC" w14:textId="77777777" w:rsidR="000E1D90" w:rsidRDefault="000E1D90" w:rsidP="00B6794F">
      <w:r>
        <w:separator/>
      </w:r>
    </w:p>
  </w:endnote>
  <w:endnote w:type="continuationSeparator" w:id="0">
    <w:p w14:paraId="797B737D" w14:textId="77777777" w:rsidR="000E1D90" w:rsidRDefault="000E1D90" w:rsidP="00B6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59D0" w14:textId="77777777" w:rsidR="00B6794F" w:rsidRDefault="00B67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43BB" w14:textId="5325A75F" w:rsidR="00B6794F" w:rsidRDefault="00B6794F" w:rsidP="00B6794F">
    <w:pPr>
      <w:pStyle w:val="Footer"/>
      <w:jc w:val="right"/>
    </w:pPr>
    <w:r>
      <w:t>3</w:t>
    </w:r>
    <w:bookmarkStart w:id="0" w:name="_GoBack"/>
    <w:bookmarkEnd w:id="0"/>
  </w:p>
  <w:p w14:paraId="4B358006" w14:textId="77777777" w:rsidR="00B6794F" w:rsidRDefault="00B679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C81F" w14:textId="77777777" w:rsidR="00B6794F" w:rsidRDefault="00B67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78FE7" w14:textId="77777777" w:rsidR="000E1D90" w:rsidRDefault="000E1D90" w:rsidP="00B6794F">
      <w:r>
        <w:separator/>
      </w:r>
    </w:p>
  </w:footnote>
  <w:footnote w:type="continuationSeparator" w:id="0">
    <w:p w14:paraId="7F8E6A57" w14:textId="77777777" w:rsidR="000E1D90" w:rsidRDefault="000E1D90" w:rsidP="00B6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5A87" w14:textId="77777777" w:rsidR="00B6794F" w:rsidRDefault="00B67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81D7" w14:textId="77777777" w:rsidR="00B6794F" w:rsidRDefault="00B679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6E315" w14:textId="77777777" w:rsidR="00B6794F" w:rsidRDefault="00B67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DA3"/>
    <w:multiLevelType w:val="hybridMultilevel"/>
    <w:tmpl w:val="3030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5698"/>
    <w:multiLevelType w:val="hybridMultilevel"/>
    <w:tmpl w:val="73087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B864E8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A6C"/>
    <w:rsid w:val="00096A25"/>
    <w:rsid w:val="000E1D90"/>
    <w:rsid w:val="00330A6C"/>
    <w:rsid w:val="00836AE3"/>
    <w:rsid w:val="009D7BA1"/>
    <w:rsid w:val="00B6794F"/>
    <w:rsid w:val="00C25C1B"/>
    <w:rsid w:val="00E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4477"/>
  <w15:docId w15:val="{CA4437BA-8F95-42F8-BB49-FF9EC5B5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9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9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Company>Hewlett-Packard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Hohanshelt</cp:lastModifiedBy>
  <cp:revision>4</cp:revision>
  <dcterms:created xsi:type="dcterms:W3CDTF">2013-07-29T15:27:00Z</dcterms:created>
  <dcterms:modified xsi:type="dcterms:W3CDTF">2018-12-07T01:42:00Z</dcterms:modified>
</cp:coreProperties>
</file>